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bCs/>
          <w:sz w:val="44"/>
          <w:szCs w:val="44"/>
        </w:rPr>
        <w:t>小学教育专业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专升本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bCs/>
          <w:sz w:val="44"/>
          <w:szCs w:val="44"/>
        </w:rPr>
        <w:t>人才培养方案</w:t>
      </w:r>
    </w:p>
    <w:p>
      <w:pPr>
        <w:pStyle w:val="11"/>
        <w:spacing w:before="144"/>
        <w:rPr>
          <w:rFonts w:ascii="Times New Roman" w:hAnsi="Times New Roman"/>
        </w:rPr>
      </w:pPr>
      <w:r>
        <w:rPr>
          <w:rFonts w:ascii="Times New Roman" w:hAnsi="Times New Roman"/>
        </w:rPr>
        <w:t>课程设置及进度计划表</w:t>
      </w:r>
    </w:p>
    <w:p>
      <w:pPr>
        <w:pStyle w:val="12"/>
        <w:rPr>
          <w:rFonts w:ascii="仿宋_GB2312" w:hAnsi="Times New Roman"/>
        </w:rPr>
      </w:pPr>
      <w:r>
        <w:rPr>
          <w:rFonts w:hint="eastAsia" w:ascii="仿宋_GB2312" w:hAnsi="Times New Roman"/>
        </w:rPr>
        <w:t>（一）通识</w:t>
      </w:r>
      <w:r>
        <w:rPr>
          <w:rFonts w:ascii="仿宋_GB2312" w:hAnsi="Times New Roman"/>
        </w:rPr>
        <w:t>教育课程</w:t>
      </w:r>
    </w:p>
    <w:p>
      <w:pPr>
        <w:pStyle w:val="12"/>
        <w:rPr>
          <w:rFonts w:ascii="仿宋_GB2312" w:hAnsi="Times New Roman"/>
        </w:rPr>
      </w:pPr>
      <w:r>
        <w:rPr>
          <w:rFonts w:ascii="仿宋_GB2312" w:hAnsi="Times New Roman"/>
        </w:rPr>
        <w:t>1.通识必修课程</w:t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330</w:t>
      </w:r>
      <w:r>
        <w:rPr>
          <w:rFonts w:ascii="Times New Roman" w:hAnsi="Times New Roman"/>
        </w:rPr>
        <w:t>时，1</w:t>
      </w:r>
      <w:r>
        <w:rPr>
          <w:rFonts w:hint="eastAsia" w:ascii="Times New Roman" w:hAnsi="Times New Roman"/>
        </w:rPr>
        <w:t>6</w:t>
      </w:r>
      <w:r>
        <w:rPr>
          <w:rFonts w:ascii="Times New Roman" w:hAnsi="Times New Roman"/>
        </w:rPr>
        <w:t>学分，其中：理论教学1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学分、实践教学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学分</w:t>
      </w:r>
      <w:r>
        <w:rPr>
          <w:rFonts w:ascii="仿宋_GB2312" w:hAnsi="Times New Roman"/>
        </w:rPr>
        <w:t>）</w:t>
      </w:r>
    </w:p>
    <w:tbl>
      <w:tblPr>
        <w:tblStyle w:val="6"/>
        <w:tblW w:w="10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08"/>
        <w:gridCol w:w="1800"/>
        <w:gridCol w:w="358"/>
        <w:gridCol w:w="525"/>
        <w:gridCol w:w="660"/>
        <w:gridCol w:w="709"/>
        <w:gridCol w:w="589"/>
        <w:gridCol w:w="747"/>
        <w:gridCol w:w="507"/>
        <w:gridCol w:w="708"/>
        <w:gridCol w:w="709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课程代码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课程名称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课程英文名称</w:t>
            </w:r>
          </w:p>
        </w:tc>
        <w:tc>
          <w:tcPr>
            <w:tcW w:w="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课程性质</w:t>
            </w: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学时数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13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学分数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建议开设学期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考核方式</w:t>
            </w: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总学时</w:t>
            </w:r>
          </w:p>
        </w:tc>
        <w:tc>
          <w:tcPr>
            <w:tcW w:w="66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理论教学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实践教学</w:t>
            </w:r>
          </w:p>
        </w:tc>
        <w:tc>
          <w:tcPr>
            <w:tcW w:w="58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总学分</w:t>
            </w:r>
          </w:p>
        </w:tc>
        <w:tc>
          <w:tcPr>
            <w:tcW w:w="74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理论教学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实践教学</w:t>
            </w: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hAnsi="Times New Roman" w:eastAsia="楷体_GB2312"/>
                <w:sz w:val="18"/>
                <w:szCs w:val="18"/>
              </w:rPr>
            </w:pPr>
            <w:bookmarkStart w:id="0" w:name="OLE_LINK1" w:colFirst="4" w:colLast="4"/>
            <w:r>
              <w:rPr>
                <w:rFonts w:ascii="Times New Roman" w:hAnsi="Times New Roman" w:eastAsia="楷体_GB2312"/>
                <w:sz w:val="18"/>
                <w:szCs w:val="18"/>
              </w:rPr>
              <w:t>200310004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6"/>
                <w:szCs w:val="18"/>
              </w:rPr>
            </w:pPr>
            <w:r>
              <w:rPr>
                <w:rFonts w:eastAsia="宋体"/>
                <w:color w:val="000000" w:themeColor="text1"/>
                <w:sz w:val="16"/>
                <w:szCs w:val="18"/>
              </w:rPr>
              <w:t>马克思主义基本原理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eastAsia="宋体"/>
                <w:color w:val="000000" w:themeColor="text1"/>
                <w:sz w:val="16"/>
                <w:szCs w:val="18"/>
              </w:rPr>
            </w:pPr>
            <w:r>
              <w:rPr>
                <w:rFonts w:eastAsia="宋体"/>
                <w:color w:val="000000" w:themeColor="text1"/>
                <w:sz w:val="16"/>
                <w:szCs w:val="18"/>
              </w:rPr>
              <w:t>B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asic Principles of Marxism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必修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54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18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3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2.5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0.5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考试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200310012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Times New Roman"/>
                <w:color w:val="000000" w:themeColor="text1"/>
                <w:sz w:val="18"/>
                <w:szCs w:val="18"/>
              </w:rPr>
              <w:t>形势与政策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18"/>
                <w:szCs w:val="18"/>
              </w:rPr>
              <w:t>Current Situation and policy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必修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1～4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考查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200310003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Times New Roman"/>
                <w:color w:val="000000" w:themeColor="text1"/>
                <w:sz w:val="18"/>
                <w:szCs w:val="18"/>
              </w:rPr>
              <w:t>中国近现代史纲要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color w:val="000000" w:themeColor="text1"/>
                <w:kern w:val="0"/>
                <w:sz w:val="18"/>
                <w:szCs w:val="18"/>
              </w:rPr>
              <w:t>Summaryof Chinese Contemporary and Modern History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必修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54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18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3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2.5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0.5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考试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200910003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大学英语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College English 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必修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63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18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3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2.5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0.5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考试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200910004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大学英语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College English 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必修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45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18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1.5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0.5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考试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20111000</w:t>
            </w:r>
            <w:r>
              <w:rPr>
                <w:rFonts w:hint="eastAsia" w:eastAsia="宋体"/>
                <w:sz w:val="18"/>
                <w:szCs w:val="18"/>
              </w:rPr>
              <w:t>3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/>
                <w:color w:val="000000" w:themeColor="text1"/>
                <w:sz w:val="18"/>
                <w:szCs w:val="18"/>
              </w:rPr>
              <w:t>大学体育C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 xml:space="preserve">College Physical Education 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201110005</w:t>
            </w:r>
          </w:p>
        </w:tc>
        <w:tc>
          <w:tcPr>
            <w:tcW w:w="80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/>
                <w:color w:val="000000" w:themeColor="text1"/>
                <w:sz w:val="18"/>
                <w:szCs w:val="18"/>
              </w:rPr>
              <w:t>大学体育E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 xml:space="preserve">College Physical Education </w:t>
            </w: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rFonts w:hint="eastAsia" w:eastAsia="宋体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 w:themeColor="text1"/>
                <w:sz w:val="18"/>
                <w:szCs w:val="18"/>
              </w:rPr>
            </w:pPr>
            <w:r>
              <w:rPr>
                <w:rFonts w:eastAsia="宋体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101310001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Times New Roman"/>
                <w:color w:val="000000" w:themeColor="text1"/>
                <w:sz w:val="18"/>
                <w:szCs w:val="18"/>
              </w:rPr>
              <w:t>生涯规划与就业指导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18"/>
                <w:szCs w:val="18"/>
              </w:rPr>
              <w:t>Career Planning and Employment Guidance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必修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101310002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Times New Roman"/>
                <w:color w:val="000000" w:themeColor="text1"/>
                <w:sz w:val="18"/>
                <w:szCs w:val="18"/>
              </w:rPr>
              <w:t>创新创业教育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color w:val="000000" w:themeColor="text1"/>
                <w:sz w:val="18"/>
                <w:szCs w:val="18"/>
              </w:rPr>
              <w:t>Innovation and Entrepreneurship Education</w:t>
            </w: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sz w:val="18"/>
                <w:szCs w:val="18"/>
              </w:rPr>
              <w:t>必修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36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考查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小计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330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112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16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14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</w:tbl>
    <w:p>
      <w:pPr>
        <w:pStyle w:val="12"/>
        <w:ind w:firstLine="472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.通识选修课程（</w:t>
      </w:r>
      <w:r>
        <w:rPr>
          <w:rFonts w:hint="eastAsia" w:ascii="Times New Roman" w:hAnsi="Times New Roman"/>
        </w:rPr>
        <w:t>108</w:t>
      </w:r>
      <w:r>
        <w:rPr>
          <w:rFonts w:ascii="Times New Roman" w:hAnsi="Times New Roman"/>
        </w:rPr>
        <w:t>学时，</w:t>
      </w:r>
      <w:r>
        <w:rPr>
          <w:rFonts w:hint="eastAsia" w:ascii="Times New Roman" w:hAnsi="Times New Roman"/>
        </w:rPr>
        <w:t>6</w:t>
      </w:r>
      <w:r>
        <w:rPr>
          <w:rFonts w:ascii="Times New Roman" w:hAnsi="Times New Roman"/>
        </w:rPr>
        <w:t>学分）</w:t>
      </w:r>
    </w:p>
    <w:p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从学校开设的通识选修课程中至少选修</w:t>
      </w:r>
      <w:r>
        <w:rPr>
          <w:rFonts w:hint="eastAsia" w:ascii="Times New Roman" w:hAnsi="Times New Roman"/>
        </w:rPr>
        <w:t>6</w:t>
      </w:r>
      <w:r>
        <w:rPr>
          <w:rFonts w:ascii="Times New Roman" w:hAnsi="Times New Roman"/>
        </w:rPr>
        <w:t>学分</w:t>
      </w:r>
      <w:r>
        <w:rPr>
          <w:rFonts w:hint="eastAsia" w:ascii="Times New Roman" w:hAnsi="Times New Roman"/>
        </w:rPr>
        <w:t>课程</w:t>
      </w:r>
      <w:r>
        <w:rPr>
          <w:rFonts w:ascii="Times New Roman" w:hAnsi="Times New Roman"/>
        </w:rPr>
        <w:t xml:space="preserve">，建议修读课程如下： </w:t>
      </w:r>
    </w:p>
    <w:tbl>
      <w:tblPr>
        <w:tblStyle w:val="6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8"/>
        <w:gridCol w:w="1341"/>
        <w:gridCol w:w="1325"/>
        <w:gridCol w:w="473"/>
        <w:gridCol w:w="535"/>
        <w:gridCol w:w="535"/>
        <w:gridCol w:w="536"/>
        <w:gridCol w:w="535"/>
        <w:gridCol w:w="535"/>
        <w:gridCol w:w="536"/>
        <w:gridCol w:w="661"/>
        <w:gridCol w:w="446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课程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代码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课程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名称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课程英文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名称</w:t>
            </w:r>
          </w:p>
        </w:tc>
        <w:tc>
          <w:tcPr>
            <w:tcW w:w="47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课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程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性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质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学时数</w:t>
            </w:r>
          </w:p>
        </w:tc>
        <w:tc>
          <w:tcPr>
            <w:tcW w:w="1606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学分数</w:t>
            </w:r>
          </w:p>
        </w:tc>
        <w:tc>
          <w:tcPr>
            <w:tcW w:w="66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建议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开设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学期</w:t>
            </w:r>
          </w:p>
        </w:tc>
        <w:tc>
          <w:tcPr>
            <w:tcW w:w="446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考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核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方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式</w:t>
            </w:r>
          </w:p>
        </w:tc>
        <w:tc>
          <w:tcPr>
            <w:tcW w:w="60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总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学时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理论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教学</w:t>
            </w:r>
          </w:p>
        </w:tc>
        <w:tc>
          <w:tcPr>
            <w:tcW w:w="536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实验、实践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教学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总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学分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理论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教学</w:t>
            </w:r>
          </w:p>
        </w:tc>
        <w:tc>
          <w:tcPr>
            <w:tcW w:w="536" w:type="dxa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实验、实践</w:t>
            </w:r>
          </w:p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  <w:r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  <w:t>教学</w:t>
            </w:r>
          </w:p>
        </w:tc>
        <w:tc>
          <w:tcPr>
            <w:tcW w:w="66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</w:p>
        </w:tc>
        <w:tc>
          <w:tcPr>
            <w:tcW w:w="44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</w:p>
        </w:tc>
        <w:tc>
          <w:tcPr>
            <w:tcW w:w="6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15"/>
                <w:szCs w:val="15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200</w:t>
            </w:r>
            <w:r>
              <w:rPr>
                <w:rFonts w:hint="eastAsia" w:ascii="Times New Roman" w:hAnsi="Times New Roman" w:eastAsia="仿宋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sz w:val="18"/>
                <w:szCs w:val="18"/>
              </w:rPr>
              <w:t>10006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中国共产党历史</w:t>
            </w:r>
          </w:p>
        </w:tc>
        <w:tc>
          <w:tcPr>
            <w:tcW w:w="132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History of CPC</w:t>
            </w:r>
          </w:p>
        </w:tc>
        <w:tc>
          <w:tcPr>
            <w:tcW w:w="473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修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36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36</w:t>
            </w:r>
          </w:p>
        </w:tc>
        <w:tc>
          <w:tcPr>
            <w:tcW w:w="53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2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2</w:t>
            </w:r>
          </w:p>
        </w:tc>
        <w:tc>
          <w:tcPr>
            <w:tcW w:w="53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考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查</w:t>
            </w:r>
          </w:p>
        </w:tc>
        <w:tc>
          <w:tcPr>
            <w:tcW w:w="60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至少选修一门，每门2学分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200</w:t>
            </w:r>
            <w:r>
              <w:rPr>
                <w:rFonts w:hint="eastAsia" w:ascii="Times New Roman" w:hAnsi="Times New Roman" w:eastAsia="仿宋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sz w:val="18"/>
                <w:szCs w:val="18"/>
              </w:rPr>
              <w:t>10007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改革开放史</w:t>
            </w:r>
          </w:p>
        </w:tc>
        <w:tc>
          <w:tcPr>
            <w:tcW w:w="132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History of Reform and Opening Up</w:t>
            </w:r>
          </w:p>
        </w:tc>
        <w:tc>
          <w:tcPr>
            <w:tcW w:w="473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修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36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36</w:t>
            </w:r>
          </w:p>
        </w:tc>
        <w:tc>
          <w:tcPr>
            <w:tcW w:w="53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2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2</w:t>
            </w:r>
          </w:p>
        </w:tc>
        <w:tc>
          <w:tcPr>
            <w:tcW w:w="53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考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查</w:t>
            </w:r>
          </w:p>
        </w:tc>
        <w:tc>
          <w:tcPr>
            <w:tcW w:w="6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200</w:t>
            </w:r>
            <w:r>
              <w:rPr>
                <w:rFonts w:hint="eastAsia" w:ascii="Times New Roman" w:hAnsi="Times New Roman" w:eastAsia="仿宋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sz w:val="18"/>
                <w:szCs w:val="18"/>
              </w:rPr>
              <w:t>10008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新中国史</w:t>
            </w:r>
          </w:p>
        </w:tc>
        <w:tc>
          <w:tcPr>
            <w:tcW w:w="132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History of PRC</w:t>
            </w:r>
          </w:p>
        </w:tc>
        <w:tc>
          <w:tcPr>
            <w:tcW w:w="473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修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36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36</w:t>
            </w:r>
          </w:p>
        </w:tc>
        <w:tc>
          <w:tcPr>
            <w:tcW w:w="53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2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2</w:t>
            </w:r>
          </w:p>
        </w:tc>
        <w:tc>
          <w:tcPr>
            <w:tcW w:w="53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考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查</w:t>
            </w:r>
          </w:p>
        </w:tc>
        <w:tc>
          <w:tcPr>
            <w:tcW w:w="6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</w:rPr>
            </w:pPr>
            <w:r>
              <w:rPr>
                <w:rFonts w:ascii="Times New Roman" w:hAnsi="Times New Roman" w:eastAsia="仿宋"/>
                <w:sz w:val="18"/>
                <w:szCs w:val="18"/>
              </w:rPr>
              <w:t>200</w:t>
            </w:r>
            <w:r>
              <w:rPr>
                <w:rFonts w:hint="eastAsia" w:ascii="Times New Roman" w:hAnsi="Times New Roman" w:eastAsia="仿宋"/>
                <w:sz w:val="18"/>
                <w:szCs w:val="18"/>
              </w:rPr>
              <w:t>3</w:t>
            </w:r>
            <w:r>
              <w:rPr>
                <w:rFonts w:ascii="Times New Roman" w:hAnsi="Times New Roman" w:eastAsia="仿宋"/>
                <w:sz w:val="18"/>
                <w:szCs w:val="18"/>
              </w:rPr>
              <w:t>10009</w:t>
            </w:r>
          </w:p>
        </w:tc>
        <w:tc>
          <w:tcPr>
            <w:tcW w:w="1341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社会主义发展史</w:t>
            </w:r>
          </w:p>
        </w:tc>
        <w:tc>
          <w:tcPr>
            <w:tcW w:w="132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History of Socialist Development</w:t>
            </w:r>
          </w:p>
        </w:tc>
        <w:tc>
          <w:tcPr>
            <w:tcW w:w="473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选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修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36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36</w:t>
            </w:r>
          </w:p>
        </w:tc>
        <w:tc>
          <w:tcPr>
            <w:tcW w:w="53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2</w:t>
            </w:r>
          </w:p>
        </w:tc>
        <w:tc>
          <w:tcPr>
            <w:tcW w:w="53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2</w:t>
            </w:r>
          </w:p>
        </w:tc>
        <w:tc>
          <w:tcPr>
            <w:tcW w:w="53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考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查</w:t>
            </w:r>
          </w:p>
        </w:tc>
        <w:tc>
          <w:tcPr>
            <w:tcW w:w="60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美育类课程</w:t>
            </w:r>
          </w:p>
        </w:tc>
        <w:tc>
          <w:tcPr>
            <w:tcW w:w="5393" w:type="dxa"/>
            <w:gridSpan w:val="10"/>
            <w:vAlign w:val="center"/>
          </w:tcPr>
          <w:p>
            <w:pPr>
              <w:spacing w:line="200" w:lineRule="exact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该师范类专业，已经涵盖有美育类课程，所以不再选。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544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综合素质类课程</w:t>
            </w:r>
          </w:p>
        </w:tc>
        <w:tc>
          <w:tcPr>
            <w:tcW w:w="5393" w:type="dxa"/>
            <w:gridSpan w:val="10"/>
            <w:vAlign w:val="center"/>
          </w:tcPr>
          <w:p>
            <w:pPr>
              <w:spacing w:line="200" w:lineRule="exact"/>
              <w:rPr>
                <w:rFonts w:ascii="Times New Roman" w:hAnsi="Times New Roman" w:eastAsia="仿宋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hint="eastAsia" w:ascii="Times New Roman" w:hAnsi="Times New Roman" w:eastAsia="仿宋"/>
                <w:sz w:val="18"/>
                <w:szCs w:val="18"/>
                <w:shd w:val="clear" w:color="auto" w:fill="FFFFFF" w:themeFill="background1"/>
              </w:rPr>
              <w:t>人文社科类专业至少修读2学分理工类课程，详见每学期通识课程开设列表</w:t>
            </w:r>
          </w:p>
        </w:tc>
      </w:tr>
    </w:tbl>
    <w:p>
      <w:pPr>
        <w:pStyle w:val="12"/>
        <w:rPr>
          <w:rFonts w:ascii="Times New Roman" w:hAnsi="Times New Roman"/>
        </w:rPr>
      </w:pPr>
    </w:p>
    <w:p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（二）专业教育课程</w:t>
      </w:r>
    </w:p>
    <w:p>
      <w:pPr>
        <w:pStyle w:val="12"/>
        <w:ind w:firstLine="472" w:firstLineChars="200"/>
        <w:rPr>
          <w:rFonts w:ascii="仿宋_GB2312" w:hAnsi="Times New Roman"/>
        </w:rPr>
      </w:pPr>
      <w:r>
        <w:rPr>
          <w:rFonts w:hint="eastAsia" w:ascii="仿宋_GB2312" w:hAnsi="Times New Roman"/>
        </w:rPr>
        <w:t>1</w:t>
      </w:r>
      <w:r>
        <w:rPr>
          <w:rFonts w:ascii="仿宋_GB2312" w:hAnsi="Times New Roman"/>
        </w:rPr>
        <w:t>.</w:t>
      </w:r>
      <w:r>
        <w:rPr>
          <w:rFonts w:hint="eastAsia" w:ascii="仿宋_GB2312" w:hAnsi="Times New Roman"/>
        </w:rPr>
        <w:t>专业教育必修课（450学时，24.5学分，</w:t>
      </w:r>
      <w:r>
        <w:rPr>
          <w:rFonts w:ascii="仿宋_GB2312" w:hAnsi="Times New Roman"/>
        </w:rPr>
        <w:t>其中</w:t>
      </w:r>
      <w:r>
        <w:rPr>
          <w:rFonts w:hint="eastAsia" w:ascii="仿宋_GB2312" w:hAnsi="Times New Roman"/>
        </w:rPr>
        <w:t>：</w:t>
      </w:r>
      <w:r>
        <w:rPr>
          <w:rFonts w:ascii="仿宋_GB2312" w:hAnsi="Times New Roman"/>
        </w:rPr>
        <w:t>理论教学</w:t>
      </w:r>
      <w:r>
        <w:rPr>
          <w:rFonts w:hint="eastAsia" w:ascii="仿宋_GB2312" w:hAnsi="Times New Roman"/>
        </w:rPr>
        <w:t>17</w:t>
      </w:r>
      <w:r>
        <w:rPr>
          <w:rFonts w:ascii="仿宋_GB2312" w:hAnsi="Times New Roman"/>
        </w:rPr>
        <w:t>学分</w:t>
      </w:r>
      <w:r>
        <w:rPr>
          <w:rFonts w:hint="eastAsia" w:ascii="仿宋_GB2312" w:hAnsi="Times New Roman"/>
        </w:rPr>
        <w:t>、其中实验</w:t>
      </w:r>
      <w:r>
        <w:rPr>
          <w:rFonts w:ascii="仿宋_GB2312" w:hAnsi="Times New Roman"/>
        </w:rPr>
        <w:t>实践教学</w:t>
      </w:r>
      <w:r>
        <w:rPr>
          <w:rFonts w:hint="eastAsia" w:ascii="仿宋_GB2312" w:hAnsi="Times New Roman"/>
        </w:rPr>
        <w:t>7.5</w:t>
      </w:r>
      <w:r>
        <w:rPr>
          <w:rFonts w:ascii="仿宋_GB2312" w:hAnsi="Times New Roman"/>
        </w:rPr>
        <w:t>学分</w:t>
      </w:r>
      <w:r>
        <w:rPr>
          <w:rFonts w:hint="eastAsia" w:ascii="仿宋_GB2312" w:hAnsi="Times New Roman"/>
        </w:rPr>
        <w:t>）</w:t>
      </w:r>
    </w:p>
    <w:tbl>
      <w:tblPr>
        <w:tblStyle w:val="6"/>
        <w:tblW w:w="10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992"/>
        <w:gridCol w:w="1417"/>
        <w:gridCol w:w="709"/>
        <w:gridCol w:w="709"/>
        <w:gridCol w:w="709"/>
        <w:gridCol w:w="708"/>
        <w:gridCol w:w="665"/>
        <w:gridCol w:w="657"/>
        <w:gridCol w:w="663"/>
        <w:gridCol w:w="709"/>
        <w:gridCol w:w="608"/>
        <w:gridCol w:w="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课程代码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课程名称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课程英文名称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课程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性质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学时数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学分数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建议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开设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学期</w:t>
            </w:r>
          </w:p>
        </w:tc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考核方式</w:t>
            </w:r>
          </w:p>
        </w:tc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学时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理论教学</w:t>
            </w:r>
          </w:p>
        </w:tc>
        <w:tc>
          <w:tcPr>
            <w:tcW w:w="70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实践教学</w:t>
            </w:r>
          </w:p>
        </w:tc>
        <w:tc>
          <w:tcPr>
            <w:tcW w:w="66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学分</w:t>
            </w:r>
          </w:p>
        </w:tc>
        <w:tc>
          <w:tcPr>
            <w:tcW w:w="65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理论教学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实践教学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201530016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Times New Roman"/>
                <w:color w:val="000000" w:themeColor="text1"/>
                <w:sz w:val="18"/>
                <w:szCs w:val="18"/>
              </w:rPr>
              <w:t>教育学原理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Principles of Education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必修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54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考试</w:t>
            </w:r>
          </w:p>
        </w:tc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学科（专业）基础课程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201531003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Times New Roman"/>
                <w:color w:val="000000" w:themeColor="text1"/>
                <w:sz w:val="18"/>
                <w:szCs w:val="18"/>
              </w:rPr>
              <w:t>小学教育心理学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Psychology of primary education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必修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9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2.5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0.5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考试</w:t>
            </w: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  <w:r>
              <w:rPr>
                <w:rFonts w:hint="eastAsia" w:ascii="Times New Roman" w:hAnsi="Times New Roman"/>
                <w:sz w:val="18"/>
                <w:szCs w:val="18"/>
              </w:rPr>
              <w:t>20014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Times New Roman"/>
                <w:color w:val="000000" w:themeColor="text1"/>
                <w:sz w:val="18"/>
                <w:szCs w:val="18"/>
              </w:rPr>
              <w:t>课程与教学论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Curriculum and Teaching Theory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考试</w:t>
            </w: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18"/>
                <w:szCs w:val="18"/>
              </w:rPr>
              <w:t>201531001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仿宋_GB2312" w:hAnsi="Calibri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hint="eastAsia" w:ascii="仿宋_GB2312" w:hAnsi="Calibri" w:cs="Times New Roman"/>
                <w:color w:val="auto"/>
                <w:kern w:val="2"/>
                <w:sz w:val="18"/>
                <w:szCs w:val="18"/>
              </w:rPr>
              <w:t>小学</w:t>
            </w:r>
            <w:r>
              <w:rPr>
                <w:rFonts w:ascii="仿宋_GB2312" w:hAnsi="Calibri" w:cs="Times New Roman"/>
                <w:color w:val="auto"/>
                <w:kern w:val="2"/>
                <w:sz w:val="18"/>
                <w:szCs w:val="18"/>
              </w:rPr>
              <w:t>教育科研方法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Primary school Research Methods in Education</w:t>
            </w:r>
          </w:p>
        </w:tc>
        <w:tc>
          <w:tcPr>
            <w:tcW w:w="709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必修</w:t>
            </w:r>
          </w:p>
        </w:tc>
        <w:tc>
          <w:tcPr>
            <w:tcW w:w="709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9</w:t>
            </w:r>
          </w:p>
        </w:tc>
        <w:tc>
          <w:tcPr>
            <w:tcW w:w="665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657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1.5</w:t>
            </w:r>
          </w:p>
        </w:tc>
        <w:tc>
          <w:tcPr>
            <w:tcW w:w="663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0.5</w:t>
            </w:r>
          </w:p>
        </w:tc>
        <w:tc>
          <w:tcPr>
            <w:tcW w:w="709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</w:t>
            </w:r>
          </w:p>
        </w:tc>
        <w:tc>
          <w:tcPr>
            <w:tcW w:w="608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考试</w:t>
            </w: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_Hlk427241372"/>
            <w:bookmarkStart w:id="2" w:name="OLE_LINK2" w:colFirst="4" w:colLast="9"/>
            <w:r>
              <w:rPr>
                <w:rFonts w:hint="eastAsia" w:ascii="Times New Roman" w:hAnsi="Times New Roman"/>
                <w:sz w:val="18"/>
                <w:szCs w:val="18"/>
              </w:rPr>
              <w:t>201521037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Times New Roman"/>
                <w:color w:val="000000" w:themeColor="text1"/>
                <w:sz w:val="18"/>
                <w:szCs w:val="18"/>
              </w:rPr>
              <w:t>小学语文课程与教学论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Primary Language Curriculum and Teaching Theory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考试</w:t>
            </w:r>
          </w:p>
        </w:tc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专业核心课程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201521038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Times New Roman"/>
                <w:color w:val="000000" w:themeColor="text1"/>
                <w:sz w:val="18"/>
                <w:szCs w:val="18"/>
              </w:rPr>
              <w:t>小学数学课程与教学论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Primary school mathematics curriculum and teaching theory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6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考试</w:t>
            </w: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201521013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Times New Roman"/>
                <w:color w:val="000000" w:themeColor="text1"/>
                <w:sz w:val="18"/>
                <w:szCs w:val="18"/>
              </w:rPr>
              <w:t>小学英语课程与教学论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Elementary school English curriculum and teaching theory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36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考试</w:t>
            </w: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201521011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_GB2312" w:hAnsi="Times New Roman"/>
                <w:color w:val="000000" w:themeColor="text1"/>
                <w:sz w:val="18"/>
                <w:szCs w:val="18"/>
              </w:rPr>
              <w:t>小学科学课程与教学论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Primary Science Curriculum and Pedagogy</w:t>
            </w:r>
          </w:p>
        </w:tc>
        <w:tc>
          <w:tcPr>
            <w:tcW w:w="709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必修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考试</w:t>
            </w: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201530019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中外教育史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History of Chinese and Foreign Education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54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考试</w:t>
            </w: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201530022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班级管理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C</w:t>
            </w:r>
            <w:r>
              <w:rPr>
                <w:rFonts w:ascii="Times New Roman" w:hAnsi="Times New Roman" w:eastAsia="宋体"/>
                <w:sz w:val="18"/>
                <w:szCs w:val="18"/>
              </w:rPr>
              <w:t xml:space="preserve">lass 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M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anagement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考试</w:t>
            </w: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201530003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  <w:t>现代教育技术</w:t>
            </w:r>
          </w:p>
        </w:tc>
        <w:tc>
          <w:tcPr>
            <w:tcW w:w="1417" w:type="dxa"/>
            <w:vAlign w:val="center"/>
          </w:tcPr>
          <w:p>
            <w:pPr>
              <w:spacing w:line="18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Modern Educational Technology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6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5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sz w:val="18"/>
                <w:szCs w:val="18"/>
              </w:rPr>
              <w:t>2</w:t>
            </w:r>
          </w:p>
        </w:tc>
        <w:tc>
          <w:tcPr>
            <w:tcW w:w="60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小计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24.5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widowControl w:val="0"/>
              <w:spacing w:before="0" w:beforeAutospacing="0" w:after="0" w:afterAutospacing="0" w:line="240" w:lineRule="exact"/>
              <w:jc w:val="center"/>
              <w:rPr>
                <w:rFonts w:ascii="Calibri" w:hAnsi="Calibri" w:cs="Times New Roman"/>
                <w:kern w:val="2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</w:tbl>
    <w:p>
      <w:pPr>
        <w:pStyle w:val="12"/>
        <w:ind w:firstLine="472" w:firstLineChars="200"/>
        <w:rPr>
          <w:rFonts w:ascii="仿宋_GB2312" w:hAnsi="Times New Roman"/>
        </w:rPr>
      </w:pPr>
      <w:r>
        <w:rPr>
          <w:rFonts w:hint="eastAsia" w:ascii="仿宋_GB2312" w:hAnsi="Times New Roman"/>
        </w:rPr>
        <w:t>2</w:t>
      </w:r>
      <w:r>
        <w:rPr>
          <w:rFonts w:ascii="仿宋_GB2312" w:hAnsi="Times New Roman"/>
        </w:rPr>
        <w:t>.</w:t>
      </w:r>
      <w:r>
        <w:rPr>
          <w:rFonts w:hint="eastAsia" w:ascii="仿宋_GB2312" w:hAnsi="Times New Roman"/>
        </w:rPr>
        <w:t>专业教育选修课（297学时，</w:t>
      </w:r>
      <w:r>
        <w:rPr>
          <w:rFonts w:ascii="仿宋_GB2312" w:hAnsi="Times New Roman"/>
        </w:rPr>
        <w:t>1</w:t>
      </w:r>
      <w:r>
        <w:rPr>
          <w:rFonts w:hint="eastAsia" w:ascii="仿宋_GB2312" w:hAnsi="Times New Roman"/>
        </w:rPr>
        <w:t>6.5学分，其中：理论教学</w:t>
      </w:r>
      <w:r>
        <w:rPr>
          <w:rFonts w:ascii="仿宋_GB2312" w:hAnsi="Times New Roman"/>
        </w:rPr>
        <w:t>1</w:t>
      </w:r>
      <w:r>
        <w:rPr>
          <w:rFonts w:hint="eastAsia" w:ascii="仿宋_GB2312" w:hAnsi="Times New Roman"/>
        </w:rPr>
        <w:t>3.5学分、其中实验实践教学3学分）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992"/>
        <w:gridCol w:w="1559"/>
        <w:gridCol w:w="709"/>
        <w:gridCol w:w="567"/>
        <w:gridCol w:w="709"/>
        <w:gridCol w:w="708"/>
        <w:gridCol w:w="567"/>
        <w:gridCol w:w="709"/>
        <w:gridCol w:w="709"/>
        <w:gridCol w:w="709"/>
        <w:gridCol w:w="708"/>
        <w:gridCol w:w="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课程代码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课程名称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课程英文名称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课程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性质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学时数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学分数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建议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开设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学期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考核方式</w:t>
            </w:r>
          </w:p>
        </w:tc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 w:after="100" w:afterAutospacing="1" w:line="336" w:lineRule="auto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总学时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理论教学</w:t>
            </w:r>
          </w:p>
        </w:tc>
        <w:tc>
          <w:tcPr>
            <w:tcW w:w="70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实践教学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总学分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理论教学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实践教学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201521015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小学语文教材研究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Study of Chinese textbook in primary school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pacing w:val="-1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pacing w:val="-1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考查</w:t>
            </w:r>
          </w:p>
        </w:tc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教学技能模块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201521018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中国现当代文学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M</w:t>
            </w:r>
            <w:r>
              <w:rPr>
                <w:rFonts w:ascii="Times New Roman" w:hAnsi="Times New Roman" w:eastAsia="宋体"/>
                <w:sz w:val="18"/>
                <w:szCs w:val="18"/>
              </w:rPr>
              <w:t xml:space="preserve">odern and 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C</w:t>
            </w:r>
            <w:r>
              <w:rPr>
                <w:rFonts w:ascii="Times New Roman" w:hAnsi="Times New Roman" w:eastAsia="宋体"/>
                <w:sz w:val="18"/>
                <w:szCs w:val="18"/>
              </w:rPr>
              <w:t xml:space="preserve">ontemporary Chinese 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L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iterature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考查</w:t>
            </w:r>
          </w:p>
        </w:tc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201521021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小学数学教材研究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Study on primary school mathematics textbooks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考查</w:t>
            </w:r>
          </w:p>
        </w:tc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201520012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小学课件制作与多媒体辅助教学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Multimedia Courseware Teaching of Primary School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18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考查</w:t>
            </w:r>
          </w:p>
        </w:tc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201520006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蒙学概论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Monographic study of the Private schools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修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考查</w:t>
            </w:r>
          </w:p>
        </w:tc>
        <w:tc>
          <w:tcPr>
            <w:tcW w:w="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专业基础</w:t>
            </w:r>
            <w:r>
              <w:rPr>
                <w:rFonts w:ascii="仿宋_GB2312" w:hAnsi="Times New Roman"/>
                <w:sz w:val="18"/>
                <w:szCs w:val="18"/>
              </w:rPr>
              <w:t>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201530023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基础教育改革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The reform of basic education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考查</w:t>
            </w:r>
          </w:p>
        </w:tc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201520007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中国文化概论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Introduction to Chinese culture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选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修</w:t>
            </w:r>
          </w:p>
        </w:tc>
        <w:tc>
          <w:tcPr>
            <w:tcW w:w="56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</w:t>
            </w:r>
            <w:r>
              <w:rPr>
                <w:rFonts w:hint="eastAsia" w:ascii="仿宋_GB2312" w:hAnsi="Times New Roman"/>
                <w:sz w:val="18"/>
                <w:szCs w:val="18"/>
              </w:rPr>
              <w:t>查</w:t>
            </w:r>
          </w:p>
        </w:tc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201531005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教育名著研读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Education classics study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考查</w:t>
            </w:r>
          </w:p>
        </w:tc>
        <w:tc>
          <w:tcPr>
            <w:tcW w:w="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教育素养</w:t>
            </w:r>
            <w:r>
              <w:rPr>
                <w:rFonts w:ascii="仿宋_GB2312" w:hAnsi="Times New Roman"/>
                <w:sz w:val="18"/>
                <w:szCs w:val="18"/>
              </w:rPr>
              <w:t>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201530021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教育社会学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Sociology of Education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pacing w:val="-1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考查</w:t>
            </w:r>
          </w:p>
        </w:tc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201531010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教师专业发展理论与实践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Teacher’s Professional Development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选修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考查</w:t>
            </w:r>
          </w:p>
        </w:tc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201530020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教育哲学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Philosophy of Education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考查</w:t>
            </w:r>
          </w:p>
        </w:tc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201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530027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教育政策法规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Primary Science Curriculum and Pedagogy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1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hint="eastAsia" w:ascii="仿宋_GB2312" w:hAnsi="Times New Roman"/>
                <w:sz w:val="18"/>
                <w:szCs w:val="18"/>
              </w:rPr>
              <w:t>考查</w:t>
            </w:r>
          </w:p>
        </w:tc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201531009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学校管理学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The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eastAsia="宋体"/>
                <w:sz w:val="18"/>
                <w:szCs w:val="18"/>
              </w:rPr>
              <w:t xml:space="preserve">chool 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M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anagement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考查</w:t>
            </w:r>
          </w:p>
        </w:tc>
        <w:tc>
          <w:tcPr>
            <w:tcW w:w="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201521035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小学美术创作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Elementary School Fine Arts Creation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201521031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儿童歌曲配弹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Children’s Songs Singing and Playing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201530025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color w:val="auto"/>
                <w:sz w:val="18"/>
                <w:szCs w:val="18"/>
              </w:rPr>
            </w:pPr>
            <w:r>
              <w:rPr>
                <w:rFonts w:ascii="仿宋_GB2312" w:hAnsi="Times New Roman"/>
                <w:color w:val="auto"/>
                <w:sz w:val="18"/>
                <w:szCs w:val="18"/>
              </w:rPr>
              <w:t>儿童心理健康教育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 xml:space="preserve">Children's </w:t>
            </w: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P</w:t>
            </w: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 xml:space="preserve">sychological </w:t>
            </w: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>H</w:t>
            </w: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ealth</w:t>
            </w:r>
            <w:r>
              <w:rPr>
                <w:rFonts w:hint="eastAsia" w:ascii="Times New Roman" w:hAnsi="Times New Roman" w:eastAsia="宋体"/>
                <w:color w:val="auto"/>
                <w:sz w:val="18"/>
                <w:szCs w:val="18"/>
              </w:rPr>
              <w:t xml:space="preserve"> E</w:t>
            </w:r>
            <w:r>
              <w:rPr>
                <w:rFonts w:ascii="Times New Roman" w:hAnsi="Times New Roman" w:eastAsia="宋体"/>
                <w:color w:val="auto"/>
                <w:sz w:val="18"/>
                <w:szCs w:val="18"/>
              </w:rPr>
              <w:t>ducation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color w:val="auto"/>
                <w:sz w:val="18"/>
                <w:szCs w:val="18"/>
              </w:rPr>
            </w:pPr>
            <w:r>
              <w:rPr>
                <w:rFonts w:ascii="仿宋_GB2312" w:hAnsi="Times New Roman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00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备注：</w:t>
            </w:r>
          </w:p>
          <w:p>
            <w:pPr>
              <w:adjustRightInd w:val="0"/>
              <w:snapToGrid w:val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1.学生在专业选修课中，选修不少于</w:t>
            </w:r>
            <w:r>
              <w:rPr>
                <w:rFonts w:hint="eastAsia" w:ascii="仿宋_GB2312" w:hAnsi="Times New Roman"/>
                <w:sz w:val="18"/>
                <w:szCs w:val="18"/>
              </w:rPr>
              <w:t>10</w:t>
            </w:r>
            <w:r>
              <w:rPr>
                <w:rFonts w:ascii="仿宋_GB2312" w:hAnsi="Times New Roman"/>
                <w:sz w:val="18"/>
                <w:szCs w:val="18"/>
              </w:rPr>
              <w:t>学分</w:t>
            </w:r>
            <w:r>
              <w:rPr>
                <w:rFonts w:hint="eastAsia" w:ascii="仿宋_GB2312" w:hAnsi="Times New Roman"/>
                <w:sz w:val="18"/>
                <w:szCs w:val="18"/>
              </w:rPr>
              <w:t>，其中实践教学不低于2学分</w:t>
            </w:r>
            <w:r>
              <w:rPr>
                <w:rFonts w:ascii="仿宋_GB2312" w:hAnsi="Times New Roman"/>
                <w:sz w:val="18"/>
                <w:szCs w:val="18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2.每个模块中至少分别选修4学分，其他学分可以依据自己的兴趣，</w:t>
            </w:r>
            <w:r>
              <w:rPr>
                <w:rFonts w:hint="eastAsia" w:ascii="仿宋_GB2312" w:hAnsi="Times New Roman"/>
                <w:sz w:val="18"/>
                <w:szCs w:val="18"/>
              </w:rPr>
              <w:t>选修相关</w:t>
            </w:r>
            <w:r>
              <w:rPr>
                <w:rFonts w:ascii="仿宋_GB2312" w:hAnsi="Times New Roman"/>
                <w:sz w:val="18"/>
                <w:szCs w:val="18"/>
              </w:rPr>
              <w:t>课程。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Times New Roman"/>
                <w:sz w:val="18"/>
                <w:szCs w:val="18"/>
              </w:rPr>
            </w:pPr>
            <w:r>
              <w:rPr>
                <w:rFonts w:ascii="仿宋_GB2312" w:hAnsi="Times New Roman"/>
                <w:sz w:val="18"/>
                <w:szCs w:val="18"/>
              </w:rPr>
              <w:t>3.学生获得创新学分奖励，可折抵最多10学分的专业拓展课（详见附表</w:t>
            </w:r>
            <w:r>
              <w:rPr>
                <w:rFonts w:hint="eastAsia" w:ascii="仿宋_GB2312" w:hAnsi="Times New Roman"/>
                <w:sz w:val="18"/>
                <w:szCs w:val="18"/>
              </w:rPr>
              <w:t>1</w:t>
            </w:r>
            <w:r>
              <w:rPr>
                <w:rFonts w:ascii="仿宋_GB2312" w:hAnsi="Times New Roman"/>
                <w:sz w:val="18"/>
                <w:szCs w:val="18"/>
              </w:rPr>
              <w:t>：创新学分奖励）。</w:t>
            </w:r>
          </w:p>
        </w:tc>
      </w:tr>
    </w:tbl>
    <w:p>
      <w:pPr>
        <w:pStyle w:val="12"/>
        <w:numPr>
          <w:ilvl w:val="0"/>
          <w:numId w:val="1"/>
        </w:numPr>
        <w:ind w:firstLine="472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集中实践环节（</w:t>
      </w:r>
      <w:r>
        <w:rPr>
          <w:rFonts w:hint="eastAsia"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7</w:t>
      </w:r>
      <w:r>
        <w:rPr>
          <w:rFonts w:ascii="Times New Roman" w:hAnsi="Times New Roman"/>
        </w:rPr>
        <w:t>学分）</w:t>
      </w:r>
    </w:p>
    <w:tbl>
      <w:tblPr>
        <w:tblStyle w:val="6"/>
        <w:tblW w:w="96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2667"/>
        <w:gridCol w:w="1333"/>
        <w:gridCol w:w="41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4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课程代码</w:t>
            </w:r>
          </w:p>
        </w:tc>
        <w:tc>
          <w:tcPr>
            <w:tcW w:w="2667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项目/内容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学分</w:t>
            </w:r>
          </w:p>
        </w:tc>
        <w:tc>
          <w:tcPr>
            <w:tcW w:w="4191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48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201550001</w:t>
            </w:r>
          </w:p>
        </w:tc>
        <w:tc>
          <w:tcPr>
            <w:tcW w:w="2667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教育见习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1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第1学期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48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教育研习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</w:rPr>
              <w:t>2</w:t>
            </w:r>
          </w:p>
        </w:tc>
        <w:tc>
          <w:tcPr>
            <w:tcW w:w="4191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第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48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教育实习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91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  <w:lang w:val="en-US" w:eastAsia="zh-CN"/>
              </w:rPr>
              <w:t>第3学期1个月，第4学期1个月（共2个月）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48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201550009</w:t>
            </w:r>
          </w:p>
        </w:tc>
        <w:tc>
          <w:tcPr>
            <w:tcW w:w="2667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毕业论文</w:t>
            </w:r>
            <w:r>
              <w:rPr>
                <w:rFonts w:hint="eastAsia"/>
                <w:sz w:val="18"/>
                <w:szCs w:val="18"/>
              </w:rPr>
              <w:t>（设计）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4191" w:type="dxa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第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3-4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1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学分小计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17</w:t>
            </w:r>
          </w:p>
        </w:tc>
        <w:tc>
          <w:tcPr>
            <w:tcW w:w="4191" w:type="dxa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639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注：文科类不少于16学分；理工科类不少于24学分</w:t>
            </w:r>
          </w:p>
        </w:tc>
      </w:tr>
    </w:tbl>
    <w:p>
      <w:pPr>
        <w:pStyle w:val="12"/>
        <w:spacing w:line="380" w:lineRule="exact"/>
        <w:rPr>
          <w:rFonts w:ascii="Times New Roman" w:hAnsi="Times New Roman"/>
          <w:sz w:val="21"/>
          <w:szCs w:val="21"/>
        </w:rPr>
      </w:pPr>
      <w:bookmarkStart w:id="3" w:name="_GoBack"/>
      <w:bookmarkEnd w:id="3"/>
    </w:p>
    <w:sectPr>
      <w:footerReference r:id="rId3" w:type="default"/>
      <w:pgSz w:w="11906" w:h="16838"/>
      <w:pgMar w:top="567" w:right="567" w:bottom="567" w:left="567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13 -</w:t>
    </w:r>
    <w:r>
      <w:rPr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6F5562"/>
    <w:multiLevelType w:val="singleLevel"/>
    <w:tmpl w:val="E46F556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I1MjJkMmYzOThmOTZhMTM2NzBmNWNlZGJkNTNhMWYifQ=="/>
    <w:docVar w:name="KSO_WPS_MARK_KEY" w:val="3ba21e4e-6788-4169-9a81-bef4f2ddfcf8"/>
  </w:docVars>
  <w:rsids>
    <w:rsidRoot w:val="00000000"/>
    <w:rsid w:val="030B34FF"/>
    <w:rsid w:val="0B3F323E"/>
    <w:rsid w:val="4D233F88"/>
    <w:rsid w:val="52102BA0"/>
    <w:rsid w:val="61243D3D"/>
    <w:rsid w:val="74186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样式3"/>
    <w:basedOn w:val="1"/>
    <w:qFormat/>
    <w:uiPriority w:val="0"/>
    <w:pPr>
      <w:spacing w:line="440" w:lineRule="exact"/>
      <w:jc w:val="center"/>
    </w:pPr>
    <w:rPr>
      <w:rFonts w:hAnsi="宋体" w:eastAsia="Times New Roman"/>
      <w:bCs/>
      <w:sz w:val="24"/>
      <w:szCs w:val="24"/>
    </w:rPr>
  </w:style>
  <w:style w:type="paragraph" w:customStyle="1" w:styleId="11">
    <w:name w:val="样式4"/>
    <w:basedOn w:val="1"/>
    <w:link w:val="17"/>
    <w:qFormat/>
    <w:uiPriority w:val="0"/>
    <w:pPr>
      <w:spacing w:beforeLines="25" w:line="440" w:lineRule="exact"/>
    </w:pPr>
    <w:rPr>
      <w:rFonts w:ascii="黑体" w:hAnsi="黑体" w:eastAsia="黑体"/>
      <w:sz w:val="24"/>
      <w:szCs w:val="24"/>
    </w:rPr>
  </w:style>
  <w:style w:type="paragraph" w:customStyle="1" w:styleId="12">
    <w:name w:val="样式5"/>
    <w:basedOn w:val="1"/>
    <w:link w:val="16"/>
    <w:qFormat/>
    <w:uiPriority w:val="0"/>
    <w:pPr>
      <w:tabs>
        <w:tab w:val="left" w:pos="1260"/>
      </w:tabs>
      <w:spacing w:line="440" w:lineRule="exact"/>
    </w:pPr>
    <w:rPr>
      <w:rFonts w:ascii="仿宋" w:hAnsi="仿宋"/>
      <w:sz w:val="24"/>
      <w:szCs w:val="24"/>
    </w:rPr>
  </w:style>
  <w:style w:type="paragraph" w:customStyle="1" w:styleId="13">
    <w:name w:val="ordinary-output target-outpu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NormalCharacter"/>
    <w:qFormat/>
    <w:uiPriority w:val="0"/>
  </w:style>
  <w:style w:type="character" w:customStyle="1" w:styleId="15">
    <w:name w:val="页眉 Char"/>
    <w:basedOn w:val="8"/>
    <w:link w:val="4"/>
    <w:qFormat/>
    <w:uiPriority w:val="0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16">
    <w:name w:val="样式5 Char"/>
    <w:link w:val="12"/>
    <w:qFormat/>
    <w:uiPriority w:val="0"/>
    <w:rPr>
      <w:rFonts w:ascii="仿宋" w:hAnsi="仿宋" w:eastAsia="仿宋_GB2312" w:cs="Times New Roman"/>
      <w:kern w:val="2"/>
      <w:sz w:val="24"/>
      <w:szCs w:val="24"/>
    </w:rPr>
  </w:style>
  <w:style w:type="character" w:customStyle="1" w:styleId="17">
    <w:name w:val="样式4 Char"/>
    <w:link w:val="11"/>
    <w:qFormat/>
    <w:uiPriority w:val="0"/>
    <w:rPr>
      <w:rFonts w:ascii="黑体" w:hAnsi="黑体" w:eastAsia="黑体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1686</Words>
  <Characters>3217</Characters>
  <Lines>94</Lines>
  <Paragraphs>26</Paragraphs>
  <TotalTime>3</TotalTime>
  <ScaleCrop>false</ScaleCrop>
  <LinksUpToDate>false</LinksUpToDate>
  <CharactersWithSpaces>3360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2021-04-22T12:08:00Z</dcterms:created>
  <dc:creator>tslan</dc:creator>
  <cp:lastModifiedBy>登登子</cp:lastModifiedBy>
  <cp:lastPrinted>2023-06-15T10:46:00Z</cp:lastPrinted>
  <dcterms:modified xsi:type="dcterms:W3CDTF">2024-06-11T07:54:50Z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4F330ECE03574BE09F617338BE8269E6_13</vt:lpwstr>
  </property>
</Properties>
</file>